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F6E" w:rsidRDefault="009C4F6E"/>
    <w:p w:rsidR="00070CA9" w:rsidRDefault="00070CA9"/>
    <w:p w:rsidR="00E01415" w:rsidRDefault="00E01415"/>
    <w:p w:rsidR="00E01415" w:rsidRDefault="00E01415"/>
    <w:p w:rsidR="00E01415" w:rsidRPr="003967AF" w:rsidRDefault="00E01415" w:rsidP="00E01415">
      <w:pPr>
        <w:jc w:val="center"/>
        <w:rPr>
          <w:rFonts w:ascii="Britannic Bold" w:hAnsi="Britannic Bold"/>
          <w:sz w:val="56"/>
          <w:szCs w:val="56"/>
        </w:rPr>
      </w:pPr>
      <w:proofErr w:type="spellStart"/>
      <w:r w:rsidRPr="003967AF">
        <w:rPr>
          <w:rFonts w:ascii="Britannic Bold" w:hAnsi="Britannic Bold"/>
          <w:sz w:val="56"/>
          <w:szCs w:val="56"/>
        </w:rPr>
        <w:t>P</w:t>
      </w:r>
      <w:r w:rsidR="003967AF" w:rsidRPr="003967AF">
        <w:rPr>
          <w:rFonts w:ascii="Britannic Bold" w:hAnsi="Britannic Bold"/>
          <w:sz w:val="56"/>
          <w:szCs w:val="56"/>
        </w:rPr>
        <w:t>roCare</w:t>
      </w:r>
      <w:proofErr w:type="spellEnd"/>
      <w:r w:rsidRPr="003967AF">
        <w:rPr>
          <w:rFonts w:ascii="Britannic Bold" w:hAnsi="Britannic Bold"/>
          <w:sz w:val="56"/>
          <w:szCs w:val="56"/>
        </w:rPr>
        <w:t xml:space="preserve"> C</w:t>
      </w:r>
      <w:r w:rsidR="003967AF" w:rsidRPr="003967AF">
        <w:rPr>
          <w:rFonts w:ascii="Britannic Bold" w:hAnsi="Britannic Bold"/>
          <w:sz w:val="56"/>
          <w:szCs w:val="56"/>
        </w:rPr>
        <w:t>ounseling</w:t>
      </w:r>
    </w:p>
    <w:p w:rsidR="00E01415" w:rsidRDefault="00E01415" w:rsidP="00E01415">
      <w:pPr>
        <w:rPr>
          <w:sz w:val="36"/>
          <w:szCs w:val="36"/>
        </w:rPr>
      </w:pPr>
      <w:proofErr w:type="spellStart"/>
      <w:r w:rsidRPr="00E01415">
        <w:rPr>
          <w:sz w:val="36"/>
          <w:szCs w:val="36"/>
        </w:rPr>
        <w:t>ProCare</w:t>
      </w:r>
      <w:proofErr w:type="spellEnd"/>
      <w:r w:rsidRPr="00E01415">
        <w:rPr>
          <w:sz w:val="36"/>
          <w:szCs w:val="36"/>
        </w:rPr>
        <w:t xml:space="preserve"> Counseling is a proactive addiction counseling agency dedicated to address health issues in an integrated manner by working with </w:t>
      </w:r>
      <w:r>
        <w:rPr>
          <w:sz w:val="36"/>
          <w:szCs w:val="36"/>
        </w:rPr>
        <w:t>P</w:t>
      </w:r>
      <w:r w:rsidRPr="00E01415">
        <w:rPr>
          <w:sz w:val="36"/>
          <w:szCs w:val="36"/>
        </w:rPr>
        <w:t xml:space="preserve">ain </w:t>
      </w:r>
      <w:r>
        <w:rPr>
          <w:sz w:val="36"/>
          <w:szCs w:val="36"/>
        </w:rPr>
        <w:t>M</w:t>
      </w:r>
      <w:r w:rsidRPr="00E01415">
        <w:rPr>
          <w:sz w:val="36"/>
          <w:szCs w:val="36"/>
        </w:rPr>
        <w:t xml:space="preserve">anagement  </w:t>
      </w:r>
      <w:r>
        <w:rPr>
          <w:sz w:val="36"/>
          <w:szCs w:val="36"/>
        </w:rPr>
        <w:t>P</w:t>
      </w:r>
      <w:r w:rsidRPr="00E01415">
        <w:rPr>
          <w:sz w:val="36"/>
          <w:szCs w:val="36"/>
        </w:rPr>
        <w:t xml:space="preserve">hysicians  to offer </w:t>
      </w:r>
      <w:proofErr w:type="spellStart"/>
      <w:r w:rsidRPr="00E01415">
        <w:rPr>
          <w:sz w:val="36"/>
          <w:szCs w:val="36"/>
        </w:rPr>
        <w:t>opiod</w:t>
      </w:r>
      <w:proofErr w:type="spellEnd"/>
      <w:r w:rsidRPr="00E01415">
        <w:rPr>
          <w:sz w:val="36"/>
          <w:szCs w:val="36"/>
        </w:rPr>
        <w:t xml:space="preserve"> education to prevent  substance use and misuse disorders to their Patients.   ProCare Counseling  is a resource for  </w:t>
      </w:r>
      <w:r>
        <w:rPr>
          <w:sz w:val="36"/>
          <w:szCs w:val="36"/>
        </w:rPr>
        <w:t>P</w:t>
      </w:r>
      <w:r w:rsidRPr="00E01415">
        <w:rPr>
          <w:sz w:val="36"/>
          <w:szCs w:val="36"/>
        </w:rPr>
        <w:t xml:space="preserve">ain </w:t>
      </w:r>
      <w:r>
        <w:rPr>
          <w:sz w:val="36"/>
          <w:szCs w:val="36"/>
        </w:rPr>
        <w:t>M</w:t>
      </w:r>
      <w:r w:rsidRPr="00E01415">
        <w:rPr>
          <w:sz w:val="36"/>
          <w:szCs w:val="36"/>
        </w:rPr>
        <w:t xml:space="preserve">anagement </w:t>
      </w:r>
      <w:r>
        <w:rPr>
          <w:sz w:val="36"/>
          <w:szCs w:val="36"/>
        </w:rPr>
        <w:t>C</w:t>
      </w:r>
      <w:r w:rsidRPr="00E01415">
        <w:rPr>
          <w:sz w:val="36"/>
          <w:szCs w:val="36"/>
        </w:rPr>
        <w:t>linics</w:t>
      </w:r>
      <w:r>
        <w:rPr>
          <w:sz w:val="36"/>
          <w:szCs w:val="36"/>
        </w:rPr>
        <w:t xml:space="preserve"> to</w:t>
      </w:r>
      <w:r w:rsidRPr="00E01415">
        <w:rPr>
          <w:sz w:val="36"/>
          <w:szCs w:val="36"/>
        </w:rPr>
        <w:t xml:space="preserve"> educate and provide prevention and counseling program to patients to reduce the risk of substance use disorders for those patients at risk to pain related substance use disorders.  </w:t>
      </w:r>
    </w:p>
    <w:p w:rsidR="00E01415" w:rsidRPr="00E01415" w:rsidRDefault="00E01415" w:rsidP="00E01415">
      <w:pPr>
        <w:rPr>
          <w:sz w:val="36"/>
          <w:szCs w:val="36"/>
        </w:rPr>
      </w:pPr>
    </w:p>
    <w:p w:rsidR="00DC7EAD" w:rsidRDefault="00E01415" w:rsidP="00E01415">
      <w:pPr>
        <w:rPr>
          <w:sz w:val="36"/>
          <w:szCs w:val="36"/>
        </w:rPr>
      </w:pPr>
      <w:proofErr w:type="spellStart"/>
      <w:r w:rsidRPr="00E01415">
        <w:rPr>
          <w:sz w:val="36"/>
          <w:szCs w:val="36"/>
        </w:rPr>
        <w:t>ProCare</w:t>
      </w:r>
      <w:proofErr w:type="spellEnd"/>
      <w:r w:rsidRPr="00E01415">
        <w:rPr>
          <w:sz w:val="36"/>
          <w:szCs w:val="36"/>
        </w:rPr>
        <w:t xml:space="preserve"> Counseling will provide education and prevention to individuals who are prescribed medications for health related reasons to prevent possible substance use disorders.  </w:t>
      </w:r>
    </w:p>
    <w:p w:rsidR="00E01415" w:rsidRPr="00E01415" w:rsidRDefault="00E01415" w:rsidP="00E01415">
      <w:pPr>
        <w:rPr>
          <w:sz w:val="36"/>
          <w:szCs w:val="36"/>
        </w:rPr>
      </w:pPr>
      <w:proofErr w:type="spellStart"/>
      <w:r w:rsidRPr="00E01415">
        <w:rPr>
          <w:sz w:val="36"/>
          <w:szCs w:val="36"/>
        </w:rPr>
        <w:t>ProCare</w:t>
      </w:r>
      <w:proofErr w:type="spellEnd"/>
      <w:r w:rsidRPr="00E01415">
        <w:rPr>
          <w:sz w:val="36"/>
          <w:szCs w:val="36"/>
        </w:rPr>
        <w:t xml:space="preserve"> Counseling will receive referrals from  pain management clinics to address this growing issue in healthcare.</w:t>
      </w:r>
    </w:p>
    <w:p w:rsidR="00E01415" w:rsidRPr="00E01415" w:rsidRDefault="00E01415" w:rsidP="00E01415">
      <w:pPr>
        <w:rPr>
          <w:sz w:val="36"/>
          <w:szCs w:val="36"/>
        </w:rPr>
      </w:pPr>
      <w:proofErr w:type="spellStart"/>
      <w:r w:rsidRPr="00E01415">
        <w:rPr>
          <w:sz w:val="36"/>
          <w:szCs w:val="36"/>
        </w:rPr>
        <w:t>ProCare</w:t>
      </w:r>
      <w:proofErr w:type="spellEnd"/>
      <w:r w:rsidRPr="00E01415">
        <w:rPr>
          <w:sz w:val="36"/>
          <w:szCs w:val="36"/>
        </w:rPr>
        <w:t xml:space="preserve"> Counseling services are provided by addiction professionals who are experienced in working in all areas of addiction education and prevention and care.</w:t>
      </w:r>
    </w:p>
    <w:p w:rsidR="00DC7EAD" w:rsidRDefault="00E01415" w:rsidP="00E01415">
      <w:pPr>
        <w:rPr>
          <w:sz w:val="36"/>
          <w:szCs w:val="36"/>
        </w:rPr>
      </w:pPr>
      <w:r w:rsidRPr="00E01415">
        <w:rPr>
          <w:sz w:val="36"/>
          <w:szCs w:val="36"/>
        </w:rPr>
        <w:t xml:space="preserve">Many </w:t>
      </w:r>
      <w:r w:rsidR="00DC7EAD">
        <w:rPr>
          <w:sz w:val="36"/>
          <w:szCs w:val="36"/>
        </w:rPr>
        <w:t>P</w:t>
      </w:r>
      <w:r w:rsidRPr="00E01415">
        <w:rPr>
          <w:sz w:val="36"/>
          <w:szCs w:val="36"/>
        </w:rPr>
        <w:t xml:space="preserve">ain </w:t>
      </w:r>
      <w:r w:rsidR="00DC7EAD">
        <w:rPr>
          <w:sz w:val="36"/>
          <w:szCs w:val="36"/>
        </w:rPr>
        <w:t>M</w:t>
      </w:r>
      <w:r w:rsidRPr="00E01415">
        <w:rPr>
          <w:sz w:val="36"/>
          <w:szCs w:val="36"/>
        </w:rPr>
        <w:t xml:space="preserve">anagement </w:t>
      </w:r>
      <w:r w:rsidR="00DC7EAD">
        <w:rPr>
          <w:sz w:val="36"/>
          <w:szCs w:val="36"/>
        </w:rPr>
        <w:t>P</w:t>
      </w:r>
      <w:r w:rsidRPr="00E01415">
        <w:rPr>
          <w:sz w:val="36"/>
          <w:szCs w:val="36"/>
        </w:rPr>
        <w:t xml:space="preserve">hysicians are interested in reducing risk to their patients and practice from </w:t>
      </w:r>
      <w:proofErr w:type="spellStart"/>
      <w:r w:rsidRPr="00E01415">
        <w:rPr>
          <w:sz w:val="36"/>
          <w:szCs w:val="36"/>
        </w:rPr>
        <w:t>opiod</w:t>
      </w:r>
      <w:proofErr w:type="spellEnd"/>
      <w:r w:rsidRPr="00E01415">
        <w:rPr>
          <w:sz w:val="36"/>
          <w:szCs w:val="36"/>
        </w:rPr>
        <w:t xml:space="preserve"> misuse and </w:t>
      </w:r>
      <w:r w:rsidR="00DC7EAD">
        <w:rPr>
          <w:sz w:val="36"/>
          <w:szCs w:val="36"/>
        </w:rPr>
        <w:t>I</w:t>
      </w:r>
      <w:r w:rsidRPr="00E01415">
        <w:rPr>
          <w:sz w:val="36"/>
          <w:szCs w:val="36"/>
        </w:rPr>
        <w:t xml:space="preserve">ncreasing </w:t>
      </w:r>
      <w:r w:rsidR="00DC7EAD">
        <w:rPr>
          <w:sz w:val="36"/>
          <w:szCs w:val="36"/>
        </w:rPr>
        <w:t>Q</w:t>
      </w:r>
      <w:r w:rsidRPr="00E01415">
        <w:rPr>
          <w:sz w:val="36"/>
          <w:szCs w:val="36"/>
        </w:rPr>
        <w:t xml:space="preserve">uality </w:t>
      </w:r>
      <w:r w:rsidR="00DC7EAD">
        <w:rPr>
          <w:sz w:val="36"/>
          <w:szCs w:val="36"/>
        </w:rPr>
        <w:t>C</w:t>
      </w:r>
      <w:r w:rsidRPr="00E01415">
        <w:rPr>
          <w:sz w:val="36"/>
          <w:szCs w:val="36"/>
        </w:rPr>
        <w:t xml:space="preserve">are for their </w:t>
      </w:r>
      <w:r w:rsidR="00DC7EAD">
        <w:rPr>
          <w:sz w:val="36"/>
          <w:szCs w:val="36"/>
        </w:rPr>
        <w:t>P</w:t>
      </w:r>
      <w:r w:rsidRPr="00E01415">
        <w:rPr>
          <w:sz w:val="36"/>
          <w:szCs w:val="36"/>
        </w:rPr>
        <w:t>atients</w:t>
      </w:r>
      <w:r w:rsidR="00DC7EAD">
        <w:rPr>
          <w:sz w:val="36"/>
          <w:szCs w:val="36"/>
        </w:rPr>
        <w:t>!</w:t>
      </w:r>
    </w:p>
    <w:p w:rsidR="00DC7EAD" w:rsidRDefault="00E01415" w:rsidP="00E01415">
      <w:pPr>
        <w:rPr>
          <w:sz w:val="36"/>
          <w:szCs w:val="36"/>
        </w:rPr>
      </w:pPr>
      <w:r w:rsidRPr="00E01415">
        <w:rPr>
          <w:sz w:val="36"/>
          <w:szCs w:val="36"/>
        </w:rPr>
        <w:t xml:space="preserve"> </w:t>
      </w:r>
      <w:proofErr w:type="spellStart"/>
      <w:r w:rsidRPr="00E01415">
        <w:rPr>
          <w:sz w:val="36"/>
          <w:szCs w:val="36"/>
        </w:rPr>
        <w:t>ProCare</w:t>
      </w:r>
      <w:proofErr w:type="spellEnd"/>
      <w:r w:rsidRPr="00E01415">
        <w:rPr>
          <w:sz w:val="36"/>
          <w:szCs w:val="36"/>
        </w:rPr>
        <w:t xml:space="preserve"> Counseling </w:t>
      </w:r>
      <w:r w:rsidR="00DC7EAD">
        <w:rPr>
          <w:sz w:val="36"/>
          <w:szCs w:val="36"/>
        </w:rPr>
        <w:t>will</w:t>
      </w:r>
      <w:r w:rsidRPr="00E01415">
        <w:rPr>
          <w:sz w:val="36"/>
          <w:szCs w:val="36"/>
        </w:rPr>
        <w:t xml:space="preserve"> provide education services and screening to provide patients information to reduce </w:t>
      </w:r>
      <w:r w:rsidR="00DC7EAD">
        <w:rPr>
          <w:sz w:val="36"/>
          <w:szCs w:val="36"/>
        </w:rPr>
        <w:t xml:space="preserve">the possible </w:t>
      </w:r>
      <w:r w:rsidRPr="00E01415">
        <w:rPr>
          <w:sz w:val="36"/>
          <w:szCs w:val="36"/>
        </w:rPr>
        <w:t>addiction potential.</w:t>
      </w:r>
      <w:bookmarkStart w:id="0" w:name="_GoBack"/>
      <w:bookmarkEnd w:id="0"/>
    </w:p>
    <w:p w:rsidR="00DC7EAD" w:rsidRPr="00E01415" w:rsidRDefault="00DC7EAD" w:rsidP="00DC7EAD">
      <w:pPr>
        <w:rPr>
          <w:sz w:val="36"/>
          <w:szCs w:val="36"/>
        </w:rPr>
      </w:pPr>
      <w:proofErr w:type="spellStart"/>
      <w:r w:rsidRPr="00E01415">
        <w:rPr>
          <w:sz w:val="36"/>
          <w:szCs w:val="36"/>
        </w:rPr>
        <w:t>ProCare</w:t>
      </w:r>
      <w:proofErr w:type="spellEnd"/>
      <w:r w:rsidRPr="00E01415">
        <w:rPr>
          <w:sz w:val="36"/>
          <w:szCs w:val="36"/>
        </w:rPr>
        <w:t xml:space="preserve"> Counseling will provide education, prevention, screening, assessments, and referrals  for those individuals with chronic pain  and substance use disorders. </w:t>
      </w:r>
    </w:p>
    <w:p w:rsidR="00DC7EAD" w:rsidRPr="00E01415" w:rsidRDefault="00DC7EAD" w:rsidP="00E01415">
      <w:pPr>
        <w:rPr>
          <w:sz w:val="36"/>
          <w:szCs w:val="36"/>
        </w:rPr>
      </w:pPr>
    </w:p>
    <w:p w:rsidR="00E01415" w:rsidRDefault="00E01415" w:rsidP="00E01415">
      <w:pPr>
        <w:rPr>
          <w:sz w:val="36"/>
          <w:szCs w:val="36"/>
          <w:u w:val="single"/>
        </w:rPr>
      </w:pPr>
      <w:r w:rsidRPr="001847F1">
        <w:rPr>
          <w:sz w:val="36"/>
          <w:szCs w:val="36"/>
          <w:u w:val="single"/>
        </w:rPr>
        <w:t>SERVICES OFFERED</w:t>
      </w:r>
    </w:p>
    <w:p w:rsidR="00E01415" w:rsidRPr="00DC7EAD" w:rsidRDefault="00E01415" w:rsidP="00E01415">
      <w:pPr>
        <w:rPr>
          <w:b/>
          <w:sz w:val="24"/>
          <w:szCs w:val="24"/>
        </w:rPr>
      </w:pPr>
      <w:r w:rsidRPr="00DC7EAD">
        <w:rPr>
          <w:b/>
          <w:sz w:val="24"/>
          <w:szCs w:val="24"/>
        </w:rPr>
        <w:t xml:space="preserve">Pro active </w:t>
      </w:r>
      <w:proofErr w:type="spellStart"/>
      <w:r w:rsidRPr="00DC7EAD">
        <w:rPr>
          <w:b/>
          <w:sz w:val="24"/>
          <w:szCs w:val="24"/>
        </w:rPr>
        <w:t>opiod</w:t>
      </w:r>
      <w:proofErr w:type="spellEnd"/>
      <w:r w:rsidRPr="00DC7EAD">
        <w:rPr>
          <w:b/>
          <w:sz w:val="24"/>
          <w:szCs w:val="24"/>
        </w:rPr>
        <w:t xml:space="preserve"> education</w:t>
      </w:r>
    </w:p>
    <w:p w:rsidR="00E01415" w:rsidRPr="00DC7EAD" w:rsidRDefault="00E01415" w:rsidP="00E01415">
      <w:pPr>
        <w:rPr>
          <w:b/>
          <w:sz w:val="24"/>
          <w:szCs w:val="24"/>
        </w:rPr>
      </w:pPr>
      <w:r w:rsidRPr="00DC7EAD">
        <w:rPr>
          <w:b/>
          <w:sz w:val="24"/>
          <w:szCs w:val="24"/>
        </w:rPr>
        <w:t>Education materials to inform patients about the risk of taking medications inappropriately.</w:t>
      </w:r>
    </w:p>
    <w:p w:rsidR="00E01415" w:rsidRPr="00DC7EAD" w:rsidRDefault="00E01415" w:rsidP="00E01415">
      <w:pPr>
        <w:rPr>
          <w:b/>
          <w:sz w:val="24"/>
          <w:szCs w:val="24"/>
        </w:rPr>
      </w:pPr>
      <w:r w:rsidRPr="00DC7EAD">
        <w:rPr>
          <w:b/>
          <w:sz w:val="24"/>
          <w:szCs w:val="24"/>
        </w:rPr>
        <w:t>Prevention services to educate patients about the risk and warning symptoms of substance misuse and abuse</w:t>
      </w:r>
    </w:p>
    <w:p w:rsidR="00E01415" w:rsidRPr="00DC7EAD" w:rsidRDefault="00E01415" w:rsidP="00E01415">
      <w:pPr>
        <w:rPr>
          <w:b/>
          <w:sz w:val="24"/>
          <w:szCs w:val="24"/>
        </w:rPr>
      </w:pPr>
      <w:r w:rsidRPr="00DC7EAD">
        <w:rPr>
          <w:b/>
          <w:sz w:val="24"/>
          <w:szCs w:val="24"/>
        </w:rPr>
        <w:t xml:space="preserve">Screening for potential substance use disorders related to prescribed </w:t>
      </w:r>
    </w:p>
    <w:p w:rsidR="00E01415" w:rsidRPr="00DC7EAD" w:rsidRDefault="00E01415" w:rsidP="00E01415">
      <w:pPr>
        <w:rPr>
          <w:b/>
          <w:sz w:val="24"/>
          <w:szCs w:val="24"/>
        </w:rPr>
      </w:pPr>
      <w:r w:rsidRPr="00DC7EAD">
        <w:rPr>
          <w:b/>
          <w:sz w:val="24"/>
          <w:szCs w:val="24"/>
        </w:rPr>
        <w:t>Assessment for substance use disorders related to medical issues and prescribed medications</w:t>
      </w:r>
    </w:p>
    <w:p w:rsidR="00E01415" w:rsidRDefault="00E01415" w:rsidP="00E01415">
      <w:pPr>
        <w:rPr>
          <w:b/>
          <w:sz w:val="24"/>
          <w:szCs w:val="24"/>
        </w:rPr>
      </w:pPr>
      <w:r w:rsidRPr="00DC7EAD">
        <w:rPr>
          <w:b/>
          <w:sz w:val="24"/>
          <w:szCs w:val="24"/>
        </w:rPr>
        <w:t>Counseling provided by experienced addiction professionals to address substance related misuse and abuse for patients taking prescribed medications.</w:t>
      </w:r>
    </w:p>
    <w:p w:rsidR="00DC7EAD" w:rsidRDefault="00DC7EAD" w:rsidP="00E01415">
      <w:pPr>
        <w:rPr>
          <w:b/>
          <w:sz w:val="24"/>
          <w:szCs w:val="24"/>
        </w:rPr>
      </w:pPr>
    </w:p>
    <w:p w:rsidR="000D0043" w:rsidRDefault="000D0043" w:rsidP="00E01415">
      <w:pPr>
        <w:rPr>
          <w:b/>
          <w:sz w:val="24"/>
          <w:szCs w:val="24"/>
        </w:rPr>
      </w:pPr>
    </w:p>
    <w:p w:rsidR="000D0043" w:rsidRPr="000D0043" w:rsidRDefault="000D0043" w:rsidP="00E01415">
      <w:pPr>
        <w:rPr>
          <w:b/>
          <w:sz w:val="44"/>
          <w:szCs w:val="44"/>
          <w:u w:val="single"/>
        </w:rPr>
      </w:pPr>
      <w:proofErr w:type="spellStart"/>
      <w:r w:rsidRPr="000D0043">
        <w:rPr>
          <w:b/>
          <w:sz w:val="44"/>
          <w:szCs w:val="44"/>
          <w:u w:val="single"/>
        </w:rPr>
        <w:t>Opiod</w:t>
      </w:r>
      <w:proofErr w:type="spellEnd"/>
      <w:r w:rsidRPr="000D0043">
        <w:rPr>
          <w:b/>
          <w:sz w:val="44"/>
          <w:szCs w:val="44"/>
          <w:u w:val="single"/>
        </w:rPr>
        <w:t xml:space="preserve"> Education</w:t>
      </w:r>
    </w:p>
    <w:p w:rsidR="00DC7EAD" w:rsidRDefault="00DC7EAD" w:rsidP="00E0141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Using </w:t>
      </w:r>
      <w:proofErr w:type="spellStart"/>
      <w:r>
        <w:rPr>
          <w:b/>
          <w:sz w:val="24"/>
          <w:szCs w:val="24"/>
        </w:rPr>
        <w:t>Opiods</w:t>
      </w:r>
      <w:proofErr w:type="spellEnd"/>
      <w:r>
        <w:rPr>
          <w:b/>
          <w:sz w:val="24"/>
          <w:szCs w:val="24"/>
        </w:rPr>
        <w:t xml:space="preserve"> safely</w:t>
      </w:r>
    </w:p>
    <w:p w:rsidR="00DC7EAD" w:rsidRDefault="00DC7EAD" w:rsidP="00E01415">
      <w:pPr>
        <w:rPr>
          <w:b/>
          <w:sz w:val="24"/>
          <w:szCs w:val="24"/>
        </w:rPr>
      </w:pPr>
      <w:r>
        <w:rPr>
          <w:b/>
          <w:sz w:val="24"/>
          <w:szCs w:val="24"/>
        </w:rPr>
        <w:t>The Role of Medication</w:t>
      </w:r>
      <w:r w:rsidR="000D0043">
        <w:rPr>
          <w:b/>
          <w:sz w:val="24"/>
          <w:szCs w:val="24"/>
        </w:rPr>
        <w:t>s</w:t>
      </w:r>
    </w:p>
    <w:p w:rsidR="000D0043" w:rsidRDefault="000D0043" w:rsidP="00E01415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Opiod</w:t>
      </w:r>
      <w:proofErr w:type="spellEnd"/>
      <w:r>
        <w:rPr>
          <w:b/>
          <w:sz w:val="24"/>
          <w:szCs w:val="24"/>
        </w:rPr>
        <w:t xml:space="preserve"> Agreements and Contracts</w:t>
      </w:r>
    </w:p>
    <w:p w:rsidR="000D0043" w:rsidRDefault="000D0043" w:rsidP="00E01415">
      <w:pPr>
        <w:rPr>
          <w:b/>
          <w:sz w:val="24"/>
          <w:szCs w:val="24"/>
        </w:rPr>
      </w:pPr>
      <w:r>
        <w:rPr>
          <w:b/>
          <w:sz w:val="24"/>
          <w:szCs w:val="24"/>
        </w:rPr>
        <w:t>Responsible Use</w:t>
      </w:r>
    </w:p>
    <w:p w:rsidR="000D0043" w:rsidRDefault="000D0043" w:rsidP="00E01415">
      <w:pPr>
        <w:rPr>
          <w:b/>
          <w:sz w:val="24"/>
          <w:szCs w:val="24"/>
        </w:rPr>
      </w:pPr>
      <w:r>
        <w:rPr>
          <w:b/>
          <w:sz w:val="24"/>
          <w:szCs w:val="24"/>
        </w:rPr>
        <w:t>Storing Medication</w:t>
      </w:r>
    </w:p>
    <w:p w:rsidR="000D0043" w:rsidRDefault="000D0043" w:rsidP="00E01415">
      <w:pPr>
        <w:rPr>
          <w:b/>
          <w:sz w:val="24"/>
          <w:szCs w:val="24"/>
        </w:rPr>
      </w:pPr>
      <w:r>
        <w:rPr>
          <w:b/>
          <w:sz w:val="24"/>
          <w:szCs w:val="24"/>
        </w:rPr>
        <w:t>Alcohol &amp; Marijuana and Pain Medication</w:t>
      </w:r>
    </w:p>
    <w:p w:rsidR="000D0043" w:rsidRDefault="000D0043" w:rsidP="00E01415">
      <w:pPr>
        <w:rPr>
          <w:b/>
          <w:sz w:val="24"/>
          <w:szCs w:val="24"/>
        </w:rPr>
      </w:pPr>
      <w:r>
        <w:rPr>
          <w:b/>
          <w:sz w:val="24"/>
          <w:szCs w:val="24"/>
        </w:rPr>
        <w:t>Over the Counter Medication</w:t>
      </w:r>
    </w:p>
    <w:p w:rsidR="000D0043" w:rsidRDefault="000D0043" w:rsidP="00E01415">
      <w:pPr>
        <w:rPr>
          <w:b/>
          <w:sz w:val="24"/>
          <w:szCs w:val="24"/>
        </w:rPr>
      </w:pPr>
      <w:r>
        <w:rPr>
          <w:b/>
          <w:sz w:val="24"/>
          <w:szCs w:val="24"/>
        </w:rPr>
        <w:t>Storing your Medication Safely</w:t>
      </w:r>
    </w:p>
    <w:p w:rsidR="005F7FF4" w:rsidRDefault="005F7FF4" w:rsidP="00E01415">
      <w:pPr>
        <w:rPr>
          <w:b/>
          <w:sz w:val="24"/>
          <w:szCs w:val="24"/>
        </w:rPr>
      </w:pPr>
    </w:p>
    <w:p w:rsidR="003967AF" w:rsidRDefault="005F7FF4" w:rsidP="00E01415">
      <w:pPr>
        <w:rPr>
          <w:rStyle w:val="Strong"/>
          <w:sz w:val="36"/>
          <w:szCs w:val="36"/>
        </w:rPr>
      </w:pPr>
      <w:r w:rsidRPr="003967AF">
        <w:rPr>
          <w:sz w:val="36"/>
          <w:szCs w:val="36"/>
        </w:rPr>
        <w:t xml:space="preserve">According to the American Medical Association More than 76 million Americans are </w:t>
      </w:r>
      <w:r w:rsidRPr="003967AF">
        <w:rPr>
          <w:rStyle w:val="Strong"/>
          <w:b w:val="0"/>
          <w:sz w:val="36"/>
          <w:szCs w:val="36"/>
        </w:rPr>
        <w:t>Suffering with Chronic Pain</w:t>
      </w:r>
      <w:r w:rsidR="003967AF">
        <w:rPr>
          <w:rStyle w:val="Strong"/>
          <w:sz w:val="36"/>
          <w:szCs w:val="36"/>
        </w:rPr>
        <w:t>, P</w:t>
      </w:r>
      <w:r w:rsidR="003967AF" w:rsidRPr="003967AF">
        <w:rPr>
          <w:rStyle w:val="Strong"/>
          <w:b w:val="0"/>
          <w:sz w:val="36"/>
          <w:szCs w:val="36"/>
        </w:rPr>
        <w:t>ro</w:t>
      </w:r>
      <w:r w:rsidR="003967AF">
        <w:rPr>
          <w:rStyle w:val="Strong"/>
          <w:sz w:val="36"/>
          <w:szCs w:val="36"/>
        </w:rPr>
        <w:t xml:space="preserve"> A</w:t>
      </w:r>
      <w:r w:rsidR="003967AF" w:rsidRPr="003967AF">
        <w:rPr>
          <w:rStyle w:val="Strong"/>
          <w:b w:val="0"/>
          <w:sz w:val="36"/>
          <w:szCs w:val="36"/>
        </w:rPr>
        <w:t>ctive</w:t>
      </w:r>
      <w:r w:rsidR="003967AF">
        <w:rPr>
          <w:rStyle w:val="Strong"/>
          <w:sz w:val="36"/>
          <w:szCs w:val="36"/>
        </w:rPr>
        <w:t xml:space="preserve"> A</w:t>
      </w:r>
      <w:r w:rsidR="003967AF" w:rsidRPr="003967AF">
        <w:rPr>
          <w:rStyle w:val="Strong"/>
          <w:b w:val="0"/>
          <w:sz w:val="36"/>
          <w:szCs w:val="36"/>
        </w:rPr>
        <w:t>ddiction</w:t>
      </w:r>
      <w:r w:rsidR="003967AF">
        <w:rPr>
          <w:rStyle w:val="Strong"/>
          <w:sz w:val="36"/>
          <w:szCs w:val="36"/>
        </w:rPr>
        <w:t xml:space="preserve"> C</w:t>
      </w:r>
      <w:r w:rsidR="003967AF" w:rsidRPr="003967AF">
        <w:rPr>
          <w:rStyle w:val="Strong"/>
          <w:b w:val="0"/>
          <w:sz w:val="36"/>
          <w:szCs w:val="36"/>
        </w:rPr>
        <w:t>ounseling</w:t>
      </w:r>
      <w:r w:rsidR="003967AF">
        <w:rPr>
          <w:rStyle w:val="Strong"/>
          <w:sz w:val="36"/>
          <w:szCs w:val="36"/>
        </w:rPr>
        <w:t xml:space="preserve"> </w:t>
      </w:r>
      <w:r w:rsidR="003967AF" w:rsidRPr="003967AF">
        <w:rPr>
          <w:rStyle w:val="Strong"/>
          <w:b w:val="0"/>
          <w:sz w:val="36"/>
          <w:szCs w:val="36"/>
        </w:rPr>
        <w:t>is</w:t>
      </w:r>
      <w:r w:rsidR="003967AF">
        <w:rPr>
          <w:rStyle w:val="Strong"/>
          <w:sz w:val="36"/>
          <w:szCs w:val="36"/>
        </w:rPr>
        <w:t xml:space="preserve"> N</w:t>
      </w:r>
      <w:r w:rsidR="003967AF" w:rsidRPr="003967AF">
        <w:rPr>
          <w:rStyle w:val="Strong"/>
          <w:b w:val="0"/>
          <w:sz w:val="36"/>
          <w:szCs w:val="36"/>
        </w:rPr>
        <w:t>eeded</w:t>
      </w:r>
      <w:r w:rsidR="003967AF">
        <w:rPr>
          <w:rStyle w:val="Strong"/>
          <w:sz w:val="36"/>
          <w:szCs w:val="36"/>
        </w:rPr>
        <w:t xml:space="preserve"> </w:t>
      </w:r>
      <w:r w:rsidR="003967AF" w:rsidRPr="003967AF">
        <w:rPr>
          <w:rStyle w:val="Strong"/>
          <w:b w:val="0"/>
          <w:sz w:val="36"/>
          <w:szCs w:val="36"/>
        </w:rPr>
        <w:t>and</w:t>
      </w:r>
      <w:r w:rsidR="003967AF">
        <w:rPr>
          <w:rStyle w:val="Strong"/>
          <w:sz w:val="36"/>
          <w:szCs w:val="36"/>
        </w:rPr>
        <w:t xml:space="preserve"> N</w:t>
      </w:r>
      <w:r w:rsidR="003967AF" w:rsidRPr="003967AF">
        <w:rPr>
          <w:rStyle w:val="Strong"/>
          <w:b w:val="0"/>
          <w:sz w:val="36"/>
          <w:szCs w:val="36"/>
        </w:rPr>
        <w:t>o</w:t>
      </w:r>
      <w:r w:rsidR="003967AF">
        <w:rPr>
          <w:rStyle w:val="Strong"/>
          <w:sz w:val="36"/>
          <w:szCs w:val="36"/>
        </w:rPr>
        <w:t xml:space="preserve"> O</w:t>
      </w:r>
      <w:r w:rsidR="003967AF" w:rsidRPr="003967AF">
        <w:rPr>
          <w:rStyle w:val="Strong"/>
          <w:b w:val="0"/>
          <w:sz w:val="36"/>
          <w:szCs w:val="36"/>
        </w:rPr>
        <w:t>ne</w:t>
      </w:r>
      <w:r w:rsidR="003967AF">
        <w:rPr>
          <w:rStyle w:val="Strong"/>
          <w:sz w:val="36"/>
          <w:szCs w:val="36"/>
        </w:rPr>
        <w:t xml:space="preserve"> </w:t>
      </w:r>
      <w:r w:rsidR="003967AF" w:rsidRPr="003967AF">
        <w:rPr>
          <w:rStyle w:val="Strong"/>
          <w:b w:val="0"/>
          <w:sz w:val="36"/>
          <w:szCs w:val="36"/>
        </w:rPr>
        <w:t>is</w:t>
      </w:r>
      <w:r w:rsidR="003967AF">
        <w:rPr>
          <w:rStyle w:val="Strong"/>
          <w:sz w:val="36"/>
          <w:szCs w:val="36"/>
        </w:rPr>
        <w:t xml:space="preserve"> P</w:t>
      </w:r>
      <w:r w:rsidR="003967AF">
        <w:rPr>
          <w:rStyle w:val="Strong"/>
          <w:b w:val="0"/>
          <w:sz w:val="36"/>
          <w:szCs w:val="36"/>
        </w:rPr>
        <w:t xml:space="preserve">roviding This Service! </w:t>
      </w:r>
      <w:r w:rsidR="003967AF">
        <w:rPr>
          <w:rStyle w:val="Strong"/>
          <w:sz w:val="36"/>
          <w:szCs w:val="36"/>
        </w:rPr>
        <w:t xml:space="preserve"> </w:t>
      </w:r>
    </w:p>
    <w:p w:rsidR="005F7FF4" w:rsidRPr="003967AF" w:rsidRDefault="003967AF" w:rsidP="00E01415">
      <w:pPr>
        <w:rPr>
          <w:b/>
          <w:sz w:val="36"/>
          <w:szCs w:val="36"/>
        </w:rPr>
      </w:pPr>
      <w:r>
        <w:rPr>
          <w:rStyle w:val="Strong"/>
          <w:sz w:val="36"/>
          <w:szCs w:val="36"/>
        </w:rPr>
        <w:t xml:space="preserve"> </w:t>
      </w:r>
      <w:proofErr w:type="spellStart"/>
      <w:r>
        <w:rPr>
          <w:rStyle w:val="Strong"/>
          <w:sz w:val="36"/>
          <w:szCs w:val="36"/>
        </w:rPr>
        <w:t>ProCare</w:t>
      </w:r>
      <w:proofErr w:type="spellEnd"/>
      <w:r>
        <w:rPr>
          <w:rStyle w:val="Strong"/>
          <w:sz w:val="36"/>
          <w:szCs w:val="36"/>
        </w:rPr>
        <w:t xml:space="preserve"> Counseling Is !</w:t>
      </w:r>
    </w:p>
    <w:p w:rsidR="000D0043" w:rsidRDefault="000D0043" w:rsidP="00E0141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0D0043" w:rsidRDefault="000D0043" w:rsidP="000D0043">
      <w:proofErr w:type="spellStart"/>
      <w:r>
        <w:t>ProCare's</w:t>
      </w:r>
      <w:proofErr w:type="spellEnd"/>
      <w:r>
        <w:t xml:space="preserve"> Dedicated Counselors exude a contagious interest in the life of our patients, within an intimately scaled caring environment that engenders transformative learning</w:t>
      </w:r>
    </w:p>
    <w:p w:rsidR="000D0043" w:rsidRDefault="000D0043" w:rsidP="000D0043"/>
    <w:p w:rsidR="000D0043" w:rsidRDefault="000D0043" w:rsidP="000D0043">
      <w:proofErr w:type="spellStart"/>
      <w:r>
        <w:t>We'er</w:t>
      </w:r>
      <w:proofErr w:type="spellEnd"/>
      <w:r>
        <w:t xml:space="preserve"> dedicated to informing and educating lives                      </w:t>
      </w:r>
    </w:p>
    <w:p w:rsidR="000D0043" w:rsidRDefault="000D0043" w:rsidP="000D0043"/>
    <w:p w:rsidR="000D0043" w:rsidRDefault="000D0043" w:rsidP="000D0043">
      <w:r>
        <w:t>where  every patient is treated as a person with individual needs by professional, caring staff</w:t>
      </w:r>
    </w:p>
    <w:p w:rsidR="000D0043" w:rsidRDefault="000D0043" w:rsidP="00E01415">
      <w:pPr>
        <w:rPr>
          <w:b/>
          <w:sz w:val="24"/>
          <w:szCs w:val="24"/>
        </w:rPr>
      </w:pPr>
    </w:p>
    <w:p w:rsidR="00DC7EAD" w:rsidRPr="00DC7EAD" w:rsidRDefault="00DC7EAD" w:rsidP="00E01415">
      <w:pPr>
        <w:rPr>
          <w:b/>
          <w:sz w:val="24"/>
          <w:szCs w:val="24"/>
          <w:u w:val="single"/>
        </w:rPr>
      </w:pPr>
    </w:p>
    <w:p w:rsidR="00E01415" w:rsidRDefault="00E01415"/>
    <w:sectPr w:rsidR="00E01415" w:rsidSect="009C4F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20"/>
  <w:characterSpacingControl w:val="doNotCompress"/>
  <w:compat/>
  <w:rsids>
    <w:rsidRoot w:val="00070CA9"/>
    <w:rsid w:val="00070CA9"/>
    <w:rsid w:val="000D0043"/>
    <w:rsid w:val="00176DD3"/>
    <w:rsid w:val="001E0BE6"/>
    <w:rsid w:val="003967AF"/>
    <w:rsid w:val="005F7FF4"/>
    <w:rsid w:val="009C4F6E"/>
    <w:rsid w:val="009F3FD3"/>
    <w:rsid w:val="00DC7EAD"/>
    <w:rsid w:val="00E014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F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5F7F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Third US Army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Pain1</dc:creator>
  <cp:lastModifiedBy>Pain1</cp:lastModifiedBy>
  <cp:revision>2</cp:revision>
  <dcterms:created xsi:type="dcterms:W3CDTF">2013-06-07T22:34:00Z</dcterms:created>
  <dcterms:modified xsi:type="dcterms:W3CDTF">2013-06-07T23:46:00Z</dcterms:modified>
</cp:coreProperties>
</file>